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73ED" w:rsidRPr="00441969" w:rsidRDefault="00441969" w:rsidP="00441969">
      <w:pPr>
        <w:jc w:val="center"/>
        <w:rPr>
          <w:b/>
          <w:sz w:val="24"/>
          <w:szCs w:val="24"/>
          <w:lang w:val="es-CO"/>
        </w:rPr>
      </w:pPr>
      <w:r w:rsidRPr="00441969">
        <w:rPr>
          <w:b/>
          <w:sz w:val="24"/>
          <w:szCs w:val="24"/>
          <w:lang w:val="es-CO"/>
        </w:rPr>
        <w:t>Comentario Lirico</w:t>
      </w:r>
    </w:p>
    <w:p w:rsidR="00441969" w:rsidRDefault="00441969" w:rsidP="00802ED4">
      <w:pPr>
        <w:ind w:firstLine="720"/>
        <w:rPr>
          <w:lang w:val="es-ES"/>
        </w:rPr>
      </w:pPr>
      <w:r>
        <w:rPr>
          <w:sz w:val="24"/>
          <w:szCs w:val="24"/>
          <w:lang w:val="es-CO"/>
        </w:rPr>
        <w:t>E</w:t>
      </w:r>
      <w:r w:rsidR="00802ED4">
        <w:rPr>
          <w:sz w:val="24"/>
          <w:szCs w:val="24"/>
          <w:lang w:val="es-CO"/>
        </w:rPr>
        <w:t>n e</w:t>
      </w:r>
      <w:r>
        <w:rPr>
          <w:sz w:val="24"/>
          <w:szCs w:val="24"/>
          <w:lang w:val="es-CO"/>
        </w:rPr>
        <w:t>l siguiente comentario se hará un análisis exhaustivo del Soneto XCI por</w:t>
      </w:r>
      <w:r w:rsidR="00802ED4">
        <w:rPr>
          <w:sz w:val="24"/>
          <w:szCs w:val="24"/>
          <w:lang w:val="es-CO"/>
        </w:rPr>
        <w:t xml:space="preserve"> el </w:t>
      </w:r>
      <w:proofErr w:type="spellStart"/>
      <w:r w:rsidR="00802ED4">
        <w:rPr>
          <w:sz w:val="24"/>
          <w:szCs w:val="24"/>
          <w:lang w:val="es-CO"/>
        </w:rPr>
        <w:t>Nó</w:t>
      </w:r>
      <w:r w:rsidR="00BB00B5">
        <w:rPr>
          <w:sz w:val="24"/>
          <w:szCs w:val="24"/>
          <w:lang w:val="es-CO"/>
        </w:rPr>
        <w:t>b</w:t>
      </w:r>
      <w:r w:rsidR="00802ED4">
        <w:rPr>
          <w:sz w:val="24"/>
          <w:szCs w:val="24"/>
          <w:lang w:val="es-CO"/>
        </w:rPr>
        <w:t>el</w:t>
      </w:r>
      <w:proofErr w:type="spellEnd"/>
      <w:r w:rsidR="00802ED4">
        <w:rPr>
          <w:sz w:val="24"/>
          <w:szCs w:val="24"/>
          <w:lang w:val="es-CO"/>
        </w:rPr>
        <w:t xml:space="preserve"> </w:t>
      </w:r>
      <w:r w:rsidR="00BB00B5">
        <w:rPr>
          <w:sz w:val="24"/>
          <w:szCs w:val="24"/>
          <w:lang w:val="es-CO"/>
        </w:rPr>
        <w:t xml:space="preserve">Pablo Neruda. Este </w:t>
      </w:r>
      <w:r w:rsidR="00802ED4">
        <w:rPr>
          <w:sz w:val="24"/>
          <w:szCs w:val="24"/>
          <w:lang w:val="es-CO"/>
        </w:rPr>
        <w:t xml:space="preserve">célebre poeta nació en Parral, Chile en el </w:t>
      </w:r>
      <w:r w:rsidR="00BB00B5">
        <w:rPr>
          <w:sz w:val="24"/>
          <w:szCs w:val="24"/>
          <w:lang w:val="es-CO"/>
        </w:rPr>
        <w:t xml:space="preserve"> año de 1904. Acontecimientos e</w:t>
      </w:r>
      <w:r w:rsidR="00802ED4">
        <w:rPr>
          <w:sz w:val="24"/>
          <w:szCs w:val="24"/>
          <w:lang w:val="es-CO"/>
        </w:rPr>
        <w:t>stremecedores</w:t>
      </w:r>
      <w:r w:rsidR="00BB00B5">
        <w:rPr>
          <w:sz w:val="24"/>
          <w:szCs w:val="24"/>
          <w:lang w:val="es-CO"/>
        </w:rPr>
        <w:t xml:space="preserve"> </w:t>
      </w:r>
      <w:r w:rsidR="00802ED4">
        <w:rPr>
          <w:sz w:val="24"/>
          <w:szCs w:val="24"/>
          <w:lang w:val="es-CO"/>
        </w:rPr>
        <w:t xml:space="preserve">tales </w:t>
      </w:r>
      <w:r w:rsidR="00BB00B5">
        <w:rPr>
          <w:sz w:val="24"/>
          <w:szCs w:val="24"/>
          <w:lang w:val="es-CO"/>
        </w:rPr>
        <w:t xml:space="preserve">como la muerte de su madre y el carácter nómada de su padre lo llevaron a convertirse en una persona muy sensible, rasgo que empezaría a </w:t>
      </w:r>
      <w:r w:rsidR="00802ED4">
        <w:rPr>
          <w:sz w:val="24"/>
          <w:szCs w:val="24"/>
          <w:lang w:val="es-CO"/>
        </w:rPr>
        <w:t>expresar mediante</w:t>
      </w:r>
      <w:r w:rsidR="00BB00B5">
        <w:rPr>
          <w:sz w:val="24"/>
          <w:szCs w:val="24"/>
          <w:lang w:val="es-CO"/>
        </w:rPr>
        <w:t xml:space="preserve"> su poesía durante su juventud y cambiaría radicalmente con eventos como la Guerra Civil española o sus relaciones amorosas. El escrito hace parte del poemario </w:t>
      </w:r>
      <w:r w:rsidR="00BB00B5">
        <w:rPr>
          <w:i/>
          <w:sz w:val="24"/>
          <w:szCs w:val="24"/>
          <w:lang w:val="es-CO"/>
        </w:rPr>
        <w:t>Cien sonetos de amor</w:t>
      </w:r>
      <w:r w:rsidR="00BB00B5" w:rsidRPr="00BB00B5">
        <w:rPr>
          <w:lang w:val="es-ES"/>
        </w:rPr>
        <w:t xml:space="preserve"> publicado en 1954 </w:t>
      </w:r>
      <w:r w:rsidR="00BB00B5">
        <w:rPr>
          <w:lang w:val="es-ES"/>
        </w:rPr>
        <w:t>y está dedicado a la figura femenina de Matilde Urrutia donde Neruda retoma su estilo simple y sensible para recalcar los</w:t>
      </w:r>
      <w:r w:rsidR="007159FC">
        <w:rPr>
          <w:lang w:val="es-ES"/>
        </w:rPr>
        <w:t xml:space="preserve"> detalles más simples del amor</w:t>
      </w:r>
      <w:r w:rsidR="00802ED4">
        <w:rPr>
          <w:lang w:val="es-ES"/>
        </w:rPr>
        <w:t xml:space="preserve"> los cuales </w:t>
      </w:r>
      <w:r w:rsidR="007159FC">
        <w:rPr>
          <w:lang w:val="es-ES"/>
        </w:rPr>
        <w:t>había abandonado en publicaciones anteriores. Como se conoce, Neruda tuvo numerosos cambios en su poesía y por ello es que no se le puede clasificar en un movimiento literario con total exactitud pero los rasgos de su escritura pertenecen en su mayoría al vanguardismo latinoamericano. Tal como su título lo in</w:t>
      </w:r>
      <w:r w:rsidR="00802ED4">
        <w:rPr>
          <w:lang w:val="es-ES"/>
        </w:rPr>
        <w:t xml:space="preserve">dica, este escrito es un Soneto.  En este escrito se hablará sobre el contenido, la composición, estructura externa, estructura interna y el estilo para logar develar gran parte de los elementos de esta gran pieza del poeta chileno. </w:t>
      </w:r>
    </w:p>
    <w:p w:rsidR="00802ED4" w:rsidRPr="00FE2908" w:rsidRDefault="00802ED4" w:rsidP="00441969">
      <w:pPr>
        <w:rPr>
          <w:sz w:val="24"/>
          <w:szCs w:val="24"/>
          <w:lang w:val="es-CO"/>
        </w:rPr>
      </w:pPr>
      <w:r>
        <w:rPr>
          <w:lang w:val="es-ES"/>
        </w:rPr>
        <w:tab/>
      </w:r>
      <w:r w:rsidRPr="00FE2908">
        <w:rPr>
          <w:sz w:val="24"/>
          <w:szCs w:val="24"/>
          <w:lang w:val="es-CO"/>
        </w:rPr>
        <w:t xml:space="preserve">En primer lugar, la idea principal de este soneto es </w:t>
      </w:r>
      <w:r w:rsidR="00C94B9B" w:rsidRPr="00FE2908">
        <w:rPr>
          <w:sz w:val="24"/>
          <w:szCs w:val="24"/>
          <w:lang w:val="es-CO"/>
        </w:rPr>
        <w:t xml:space="preserve">la contundencia de la edad que  consume lentamente a todos los seres humanos de forma lenta y casi imperceptible. Esta idea empieza a crecer durante el corto escrito y mezcla varios temas importantes, en este caso se trataran dos. La muerte y el amor. Gracias a estos dos tópicos, es que se puede construir la idea principal. Posteriormente se trataran estos dos aspectos con mayor profundidad. </w:t>
      </w:r>
    </w:p>
    <w:p w:rsidR="00C94B9B" w:rsidRPr="00FE2908" w:rsidRDefault="00C94B9B" w:rsidP="00441969">
      <w:pPr>
        <w:rPr>
          <w:sz w:val="24"/>
          <w:szCs w:val="24"/>
          <w:lang w:val="es-CO"/>
        </w:rPr>
      </w:pPr>
      <w:r w:rsidRPr="00FE2908">
        <w:rPr>
          <w:sz w:val="24"/>
          <w:szCs w:val="24"/>
          <w:lang w:val="es-CO"/>
        </w:rPr>
        <w:tab/>
        <w:t xml:space="preserve"> Seguidamente la composición del texto es bastante simple. Este texto sigue de forma textual la estructura de un soneto corriente. En </w:t>
      </w:r>
      <w:r w:rsidR="00253EA9" w:rsidRPr="00FE2908">
        <w:rPr>
          <w:sz w:val="24"/>
          <w:szCs w:val="24"/>
          <w:lang w:val="es-CO"/>
        </w:rPr>
        <w:t xml:space="preserve">la primera estrofa se introducen los temas principales, en la segunda se profundiza en estos. </w:t>
      </w:r>
      <w:r w:rsidR="00E41E94" w:rsidRPr="00FE2908">
        <w:rPr>
          <w:sz w:val="24"/>
          <w:szCs w:val="24"/>
          <w:lang w:val="es-CO"/>
        </w:rPr>
        <w:t xml:space="preserve">En la tercera estrofa de hacen reflexiones sobre la idea principal y expresa algunos sentimientos frente a los temas para concluir con una emotiva </w:t>
      </w:r>
      <w:r w:rsidR="00253EA9" w:rsidRPr="00FE2908">
        <w:rPr>
          <w:sz w:val="24"/>
          <w:szCs w:val="24"/>
          <w:lang w:val="es-CO"/>
        </w:rPr>
        <w:t xml:space="preserve"> </w:t>
      </w:r>
      <w:r w:rsidR="00E41E94" w:rsidRPr="00FE2908">
        <w:rPr>
          <w:sz w:val="24"/>
          <w:szCs w:val="24"/>
          <w:lang w:val="es-CO"/>
        </w:rPr>
        <w:t>reca</w:t>
      </w:r>
      <w:r w:rsidR="008B67B4" w:rsidRPr="00FE2908">
        <w:rPr>
          <w:sz w:val="24"/>
          <w:szCs w:val="24"/>
          <w:lang w:val="es-CO"/>
        </w:rPr>
        <w:t xml:space="preserve">pacitación del hablante lirico. En este caso, esa estructura si aplica en forma de bloques temáticos y han sido distribuidos de la siguiente forma. En la primera estrofa se introduce la idea principal que en pocas palabras es el paso de tiempo con respecto a la vejez. Seguidamente se amplía en la segunda estrofa al aclarar que la vejez es de todos los seres humanos y en este caso él la vive junto a una mujer que ama. En la tercera estrofa empieza a reflexionar sobre cómo </w:t>
      </w:r>
      <w:r w:rsidR="00C852CE" w:rsidRPr="00FE2908">
        <w:rPr>
          <w:sz w:val="24"/>
          <w:szCs w:val="24"/>
          <w:lang w:val="es-CO"/>
        </w:rPr>
        <w:t>él</w:t>
      </w:r>
      <w:r w:rsidR="008B67B4" w:rsidRPr="00FE2908">
        <w:rPr>
          <w:sz w:val="24"/>
          <w:szCs w:val="24"/>
          <w:lang w:val="es-CO"/>
        </w:rPr>
        <w:t xml:space="preserve"> le dio la vida a su compañera e inserta el tema de la muerte. Finaliza recapacitando sobre la continuidad del tiempo a pesar de la muerte, el avance de la vida </w:t>
      </w:r>
      <w:r w:rsidR="00C852CE" w:rsidRPr="00FE2908">
        <w:rPr>
          <w:sz w:val="24"/>
          <w:szCs w:val="24"/>
          <w:lang w:val="es-CO"/>
        </w:rPr>
        <w:t xml:space="preserve">del mundo </w:t>
      </w:r>
      <w:r w:rsidR="008B67B4" w:rsidRPr="00FE2908">
        <w:rPr>
          <w:sz w:val="24"/>
          <w:szCs w:val="24"/>
          <w:lang w:val="es-CO"/>
        </w:rPr>
        <w:t xml:space="preserve">mientras la suya termina. </w:t>
      </w:r>
    </w:p>
    <w:p w:rsidR="00A32FF8" w:rsidRPr="00FE2908" w:rsidRDefault="00D668A7" w:rsidP="00441969">
      <w:pPr>
        <w:rPr>
          <w:sz w:val="24"/>
          <w:szCs w:val="24"/>
          <w:lang w:val="es-CO"/>
        </w:rPr>
      </w:pPr>
      <w:r w:rsidRPr="00FE2908">
        <w:rPr>
          <w:sz w:val="24"/>
          <w:szCs w:val="24"/>
          <w:lang w:val="es-CO"/>
        </w:rPr>
        <w:tab/>
        <w:t xml:space="preserve">En lo que respecta a la estructura externa, el poema tiene catorce versos, cuatro estrofas de las cuales dos son cuartetos y los dos finales son tercetos, estas características confirman el estereotipo del soneto presentado en esta obra del poeta chileno. En cuanto </w:t>
      </w:r>
      <w:r w:rsidRPr="00FE2908">
        <w:rPr>
          <w:sz w:val="24"/>
          <w:szCs w:val="24"/>
          <w:lang w:val="es-CO"/>
        </w:rPr>
        <w:lastRenderedPageBreak/>
        <w:t>a la métrica todos los versos son de arte mayor y la mayoría son versos endecasílabos. “La edad nos cubre como la llovizna”  (Verso 1). Vale destacar que este soneto no presenta una rima constante, lo cual rompe con el esquema tradicional del soneto, sin modificarlo drásticamente. Finalmente se observa que hay un ritmo muy pausado por la gran cantidad de cesuras presentadas en el escrito, a medida que avanza, se torna un poco más rápido. Est</w:t>
      </w:r>
      <w:r w:rsidR="00661497" w:rsidRPr="00FE2908">
        <w:rPr>
          <w:sz w:val="24"/>
          <w:szCs w:val="24"/>
          <w:lang w:val="es-CO"/>
        </w:rPr>
        <w:t xml:space="preserve">a variación </w:t>
      </w:r>
      <w:r w:rsidRPr="00FE2908">
        <w:rPr>
          <w:sz w:val="24"/>
          <w:szCs w:val="24"/>
          <w:lang w:val="es-CO"/>
        </w:rPr>
        <w:t xml:space="preserve">de velocidad también se debe al cambio entre versos </w:t>
      </w:r>
      <w:proofErr w:type="spellStart"/>
      <w:r w:rsidRPr="00FE2908">
        <w:rPr>
          <w:sz w:val="24"/>
          <w:szCs w:val="24"/>
          <w:lang w:val="es-CO"/>
        </w:rPr>
        <w:t>esticomíticos</w:t>
      </w:r>
      <w:proofErr w:type="spellEnd"/>
      <w:r w:rsidRPr="00FE2908">
        <w:rPr>
          <w:sz w:val="24"/>
          <w:szCs w:val="24"/>
          <w:lang w:val="es-CO"/>
        </w:rPr>
        <w:t xml:space="preserve"> y versos encabalgados. En el primer cuarteto se observa que todos los versos son </w:t>
      </w:r>
      <w:proofErr w:type="spellStart"/>
      <w:r w:rsidRPr="00FE2908">
        <w:rPr>
          <w:sz w:val="24"/>
          <w:szCs w:val="24"/>
          <w:lang w:val="es-CO"/>
        </w:rPr>
        <w:t>esticomíticos</w:t>
      </w:r>
      <w:proofErr w:type="spellEnd"/>
      <w:r w:rsidRPr="00FE2908">
        <w:rPr>
          <w:sz w:val="24"/>
          <w:szCs w:val="24"/>
          <w:lang w:val="es-CO"/>
        </w:rPr>
        <w:t xml:space="preserve"> y las cesuras son constantes al final de cada verso. Sin embargo esto cambia moderadamente en </w:t>
      </w:r>
      <w:r w:rsidR="00661497" w:rsidRPr="00FE2908">
        <w:rPr>
          <w:sz w:val="24"/>
          <w:szCs w:val="24"/>
          <w:lang w:val="es-CO"/>
        </w:rPr>
        <w:t>la segunda estrofa</w:t>
      </w:r>
      <w:r w:rsidRPr="00FE2908">
        <w:rPr>
          <w:sz w:val="24"/>
          <w:szCs w:val="24"/>
          <w:lang w:val="es-CO"/>
        </w:rPr>
        <w:t xml:space="preserve">, el quinto verso </w:t>
      </w:r>
      <w:r w:rsidR="00661497" w:rsidRPr="00FE2908">
        <w:rPr>
          <w:sz w:val="24"/>
          <w:szCs w:val="24"/>
          <w:lang w:val="es-CO"/>
        </w:rPr>
        <w:t>presenta un encabalgamiento abrupto</w:t>
      </w:r>
      <w:r w:rsidRPr="00FE2908">
        <w:rPr>
          <w:sz w:val="24"/>
          <w:szCs w:val="24"/>
          <w:lang w:val="es-CO"/>
        </w:rPr>
        <w:t xml:space="preserve"> pero luego se retoma el intensif</w:t>
      </w:r>
      <w:r w:rsidR="00661497" w:rsidRPr="00FE2908">
        <w:rPr>
          <w:sz w:val="24"/>
          <w:szCs w:val="24"/>
          <w:lang w:val="es-CO"/>
        </w:rPr>
        <w:t xml:space="preserve">icador sonoro original, la tercera estrofa se repite esta técnica para resolver en un encabalgamiento abrupto absoluto en la última estrofa.  </w:t>
      </w:r>
      <w:r w:rsidRPr="00FE2908">
        <w:rPr>
          <w:sz w:val="24"/>
          <w:szCs w:val="24"/>
          <w:lang w:val="es-CO"/>
        </w:rPr>
        <w:t xml:space="preserve"> En términos de estructura esto es muy interesante porque así como el ritmo cambia con estos detalles, las ideas sobre la vejez también se van desarrollando y se va acelerando la vida. La interpretación que se le ha dado es que el ritmo del poema refleja la vejez. El </w:t>
      </w:r>
      <w:r w:rsidR="00661497" w:rsidRPr="00FE2908">
        <w:rPr>
          <w:sz w:val="24"/>
          <w:szCs w:val="24"/>
          <w:lang w:val="es-CO"/>
        </w:rPr>
        <w:t>lector</w:t>
      </w:r>
      <w:r w:rsidRPr="00FE2908">
        <w:rPr>
          <w:sz w:val="24"/>
          <w:szCs w:val="24"/>
          <w:lang w:val="es-CO"/>
        </w:rPr>
        <w:t xml:space="preserve"> no sabe en donde inicia este ritmo pausado, pero si nota que cada vez se acelera más, lo mismo sucede con la edad, el hablante lirico acaba de notificar</w:t>
      </w:r>
      <w:r w:rsidR="00661497" w:rsidRPr="00FE2908">
        <w:rPr>
          <w:sz w:val="24"/>
          <w:szCs w:val="24"/>
          <w:lang w:val="es-CO"/>
        </w:rPr>
        <w:t xml:space="preserve"> al lector</w:t>
      </w:r>
      <w:r w:rsidRPr="00FE2908">
        <w:rPr>
          <w:sz w:val="24"/>
          <w:szCs w:val="24"/>
          <w:lang w:val="es-CO"/>
        </w:rPr>
        <w:t xml:space="preserve"> su vejez y desde este punto la muerte está cada vez más próxima y con mucha rapidez. </w:t>
      </w:r>
    </w:p>
    <w:p w:rsidR="00941816" w:rsidRPr="00FE2908" w:rsidRDefault="00941816" w:rsidP="00941816">
      <w:pPr>
        <w:ind w:firstLine="720"/>
        <w:rPr>
          <w:sz w:val="24"/>
          <w:szCs w:val="24"/>
          <w:lang w:val="es-CO"/>
        </w:rPr>
      </w:pPr>
    </w:p>
    <w:p w:rsidR="00661497" w:rsidRPr="00FE2908" w:rsidRDefault="00661497" w:rsidP="00941816">
      <w:pPr>
        <w:ind w:firstLine="720"/>
        <w:rPr>
          <w:sz w:val="24"/>
          <w:szCs w:val="24"/>
          <w:lang w:val="es-CO"/>
        </w:rPr>
      </w:pPr>
      <w:r w:rsidRPr="00FE2908">
        <w:rPr>
          <w:sz w:val="24"/>
          <w:szCs w:val="24"/>
          <w:lang w:val="es-CO"/>
        </w:rPr>
        <w:t>Continuando con la estructura interna, hay varios aspectos que vale la pena recalcar. El primero es el hablante lirico. Los indicios de la narración en primera persona dejan ver la interior</w:t>
      </w:r>
      <w:r w:rsidR="005C3C49" w:rsidRPr="00FE2908">
        <w:rPr>
          <w:sz w:val="24"/>
          <w:szCs w:val="24"/>
          <w:lang w:val="es-CO"/>
        </w:rPr>
        <w:t xml:space="preserve">idad de este personaje. “la vida tuya que es la vida mía” (Verso 8), este verso deja al descubierto que el hablante siente una total entrega por una mujer y de allí dedica la siguiente estrofa a este tema del amor. Esta revelación indica que el hablante lirico es un hombre de edad que está enamorado. Posteriormente el objeto lirico está dado desde el inicio del poema. “La </w:t>
      </w:r>
      <w:r w:rsidR="00941816" w:rsidRPr="00FE2908">
        <w:rPr>
          <w:sz w:val="24"/>
          <w:szCs w:val="24"/>
          <w:lang w:val="es-CO"/>
        </w:rPr>
        <w:t>edad [</w:t>
      </w:r>
      <w:r w:rsidR="005C3C49" w:rsidRPr="00FE2908">
        <w:rPr>
          <w:sz w:val="24"/>
          <w:szCs w:val="24"/>
          <w:lang w:val="es-CO"/>
        </w:rPr>
        <w:t xml:space="preserve">…]” (Verso 1), como es típico de un soneto, debe ser directo y Neruda respeta esta condición, el objeto lirico es la edad. El motivo lirico está dado sobre las conclusiones del poema, es una reflexión sobre como el tiempo los consume y toda la vida que han compartido juntos. Seguidamente está la intención lírica de este poema,  “una pluma de sal toca tu rostro” (Verso 3), se evidencia que existe una actitud </w:t>
      </w:r>
      <w:proofErr w:type="spellStart"/>
      <w:r w:rsidR="005C3C49" w:rsidRPr="00FE2908">
        <w:rPr>
          <w:sz w:val="24"/>
          <w:szCs w:val="24"/>
          <w:lang w:val="es-CO"/>
        </w:rPr>
        <w:t>apostrófica</w:t>
      </w:r>
      <w:proofErr w:type="spellEnd"/>
      <w:r w:rsidR="005C3C49" w:rsidRPr="00FE2908">
        <w:rPr>
          <w:sz w:val="24"/>
          <w:szCs w:val="24"/>
          <w:lang w:val="es-CO"/>
        </w:rPr>
        <w:t xml:space="preserve"> ya que se refiera al su amada como apostrofe.</w:t>
      </w:r>
      <w:r w:rsidR="00B542F3" w:rsidRPr="00FE2908">
        <w:rPr>
          <w:sz w:val="24"/>
          <w:szCs w:val="24"/>
          <w:lang w:val="es-CO"/>
        </w:rPr>
        <w:t xml:space="preserve"> Dicho personaje a quien se le dirige el poema, es nada más y nada menos que Matilde Urrutia. Este argumento dicta que existe una especie de autor implícito al reconocer la gran edad de cincuenta años que Neruda tiene para entonces y dedica este poema a su semejante. Finalmente el tono de este soneto es bastante peculiar. Se argumenta que éste debería ser </w:t>
      </w:r>
      <w:proofErr w:type="spellStart"/>
      <w:r w:rsidR="00B542F3" w:rsidRPr="00FE2908">
        <w:rPr>
          <w:sz w:val="24"/>
          <w:szCs w:val="24"/>
          <w:lang w:val="es-CO"/>
        </w:rPr>
        <w:t>disfórico</w:t>
      </w:r>
      <w:proofErr w:type="spellEnd"/>
      <w:r w:rsidR="00B542F3" w:rsidRPr="00FE2908">
        <w:rPr>
          <w:sz w:val="24"/>
          <w:szCs w:val="24"/>
          <w:lang w:val="es-CO"/>
        </w:rPr>
        <w:t xml:space="preserve">, sin embargo si se lee con cuidado, el hombre enamorado no se está quejando de su edad, por el contrario la reconoce y se alegra de todos los momentos que entregó a su acompañante. Por ende el tono es ligeramente eufórico. </w:t>
      </w:r>
    </w:p>
    <w:p w:rsidR="001C7C41" w:rsidRPr="00FE2908" w:rsidRDefault="00B542F3" w:rsidP="00661497">
      <w:pPr>
        <w:rPr>
          <w:sz w:val="24"/>
          <w:szCs w:val="24"/>
          <w:lang w:val="es-CO"/>
        </w:rPr>
      </w:pPr>
      <w:r w:rsidRPr="00FE2908">
        <w:rPr>
          <w:sz w:val="24"/>
          <w:szCs w:val="24"/>
          <w:lang w:val="es-CO"/>
        </w:rPr>
        <w:lastRenderedPageBreak/>
        <w:tab/>
        <w:t>Posteriormente, el estilo es un aspecto sumamente importante por la riqueza morfosintáctica y semántica que Neruda presenta. Primeramente está el nivel morfosintáctico. Los versos tienen una longitud muy similar y se ha explicado con antelación la intención de las divisiones estróficas y temáticas. Así que el análisis se dedicará a los recursos estilísticos que crean los dos temas mencionados anteriormente: el amor y la muerte.  Este poeta se caracteriza por hacer juegos sutiles en los cambios de tiempos verbales. Este es un símbolo de la vida y la muerte, dado que el soneto comienza en presente “La edad nos cubre” (Verso 1) el verbo en presente perfecto indica una realidad, el hablante lirico y su amada siguen estando vivos. Mantiene este tiempo hasta el verso nueve donde confiesa: “La vida mía que te di se llena”, esto sugiere que la vida empieza a terminar por el verbo “dar”</w:t>
      </w:r>
      <w:r w:rsidR="001C7C41" w:rsidRPr="00FE2908">
        <w:rPr>
          <w:sz w:val="24"/>
          <w:szCs w:val="24"/>
          <w:lang w:val="es-CO"/>
        </w:rPr>
        <w:t xml:space="preserve"> porque se interpreta que ya dio toda su vida y no queda más para darle a su amada. Justamente dos versos después en el verso once, estipula: “Regresarán, las uvas a la tierra.” El verbo regresar en futuro demuestra que su vida está muy próxima a terminar pero que la muerte es incierta ya que no señala un punto exacto en el que la muerte llegará. En cuanto a los recursos estilísticos, utiliza la adjetivación apropiada en el segundo verso “interminable y árido es el tiempo,”. Se presenta un epíteto doble en una hipérbaton. Esto refleja primero el desorden del tiempo y segundo la lentitud con la que consume al hombre. Un aspecto adicional es el contraste entre la vida y la muerte, la primera no puede existir sin la segunda y viceversa. “pica con nieve y azadón la vida – la vida tuya que es la vida mía” (versos 7,8). La concatenación utilizada tiene el propósito de enfatizar tanto en la vida que la idea de la muerte se vuelva imperceptible en este punto del poema, ya que no ha comenzado a reflexionar sobre su fin. Finalmente en la última estrofa se hace una enumeración  de varios adjetivos para describir el tiempo. El asíndeton es muy importante ya que retrasa el ritmo que se llevaba y se asemeja a la muerte por su carácter lento. Los adjetivos en infinitivo </w:t>
      </w:r>
      <w:proofErr w:type="gramStart"/>
      <w:r w:rsidR="001C7C41" w:rsidRPr="00FE2908">
        <w:rPr>
          <w:sz w:val="24"/>
          <w:szCs w:val="24"/>
          <w:lang w:val="es-CO"/>
        </w:rPr>
        <w:t>“ siendo</w:t>
      </w:r>
      <w:proofErr w:type="gramEnd"/>
      <w:r w:rsidR="001C7C41" w:rsidRPr="00FE2908">
        <w:rPr>
          <w:sz w:val="24"/>
          <w:szCs w:val="24"/>
          <w:lang w:val="es-CO"/>
        </w:rPr>
        <w:t xml:space="preserve">, esperando, lloviendo” en los verso doce y trece son de suma importancia porque recalcan la idea de que la edad es paciente y lenta, pero siempre estará ahí para apoderarse del hombre. </w:t>
      </w:r>
    </w:p>
    <w:p w:rsidR="001C7C41" w:rsidRPr="00FE2908" w:rsidRDefault="00BE36F5" w:rsidP="00661497">
      <w:pPr>
        <w:rPr>
          <w:sz w:val="24"/>
          <w:szCs w:val="24"/>
          <w:lang w:val="es-CO"/>
        </w:rPr>
      </w:pPr>
      <w:r w:rsidRPr="00FE2908">
        <w:rPr>
          <w:sz w:val="24"/>
          <w:szCs w:val="24"/>
          <w:lang w:val="es-CO"/>
        </w:rPr>
        <w:t xml:space="preserve">En cuanto al campo semántico hay que aclarar que el poema entero es una personificación del tiempo. La primera estrofa es una alegoría a la edad por las metáforas que utiliza para describirla. El primer símil es de suma importancia por su contundencia simbólica “La edad nos cubre como la llovizna” (Verso 1), la llovizna es un rocío muy leve que cuando cubre a alguien lo hace poco a poco y el que se ha mojado solo lo nota después de bastante tiempo por lo </w:t>
      </w:r>
      <w:r w:rsidR="0018642E" w:rsidRPr="00FE2908">
        <w:rPr>
          <w:sz w:val="24"/>
          <w:szCs w:val="24"/>
          <w:lang w:val="es-CO"/>
        </w:rPr>
        <w:t>húmedo</w:t>
      </w:r>
      <w:r w:rsidRPr="00FE2908">
        <w:rPr>
          <w:sz w:val="24"/>
          <w:szCs w:val="24"/>
          <w:lang w:val="es-CO"/>
        </w:rPr>
        <w:t xml:space="preserve"> que está. Lo mismo sucede con la vejez, el hombre no se da cuenta de cuando </w:t>
      </w:r>
      <w:r w:rsidR="0018642E" w:rsidRPr="00FE2908">
        <w:rPr>
          <w:sz w:val="24"/>
          <w:szCs w:val="24"/>
          <w:lang w:val="es-CO"/>
        </w:rPr>
        <w:t>envejece</w:t>
      </w:r>
      <w:r w:rsidRPr="00FE2908">
        <w:rPr>
          <w:sz w:val="24"/>
          <w:szCs w:val="24"/>
          <w:lang w:val="es-CO"/>
        </w:rPr>
        <w:t xml:space="preserve">, sino cuando ya </w:t>
      </w:r>
      <w:r w:rsidR="0018642E" w:rsidRPr="00FE2908">
        <w:rPr>
          <w:sz w:val="24"/>
          <w:szCs w:val="24"/>
          <w:lang w:val="es-CO"/>
        </w:rPr>
        <w:t>tiene bastante edad</w:t>
      </w:r>
      <w:r w:rsidRPr="00FE2908">
        <w:rPr>
          <w:sz w:val="24"/>
          <w:szCs w:val="24"/>
          <w:lang w:val="es-CO"/>
        </w:rPr>
        <w:t xml:space="preserve">. En el tercer verso usa una metáfora para introducir su relación con una mujer,” una pluma de sal toca tu rostro”. Esta pluma de sal es una imagen sensorial para las arrugas en la cara de la acompañante del hablante lirico, esto deja ver al lector que no solo el hombre </w:t>
      </w:r>
      <w:r w:rsidRPr="00FE2908">
        <w:rPr>
          <w:sz w:val="24"/>
          <w:szCs w:val="24"/>
          <w:lang w:val="es-CO"/>
        </w:rPr>
        <w:lastRenderedPageBreak/>
        <w:t>enamorado envejece, también lo hace su amada. El encargado de enfatizar en gran parte sobre la temática del amor es este campo de la simbología. Esto está dado en varias expresiones que crean un campo semántico. El uso del verbo nos en varias ocasiones, da la idea al lector de que no es un solo individuo, se está hablando constantemente de una unión de dos personas. La expresión contrastante entre la vida mía y la vida tuya en los versos ocho y nueve reitera este amor entre los dos individuos. Finalmente hay una metáfora más sobre la muerte que vale resaltar. “Regresarán las uvas a la tierra.” Esta imagen es de vital importancia porque da a conocer que para el hablante lirico la vida es un ciclo y por ello es que no está angustiado por su muerte. No se compara solo a él mismo con una uva, habla de uvas en plural el decir que tanto él como su amada morirán juntos e iniciaran su ciclo nuevamente.</w:t>
      </w:r>
    </w:p>
    <w:p w:rsidR="00BE36F5" w:rsidRPr="006272C1" w:rsidRDefault="00BE36F5" w:rsidP="00661497">
      <w:pPr>
        <w:rPr>
          <w:lang w:val="es-ES"/>
        </w:rPr>
      </w:pPr>
      <w:r w:rsidRPr="00FE2908">
        <w:rPr>
          <w:sz w:val="24"/>
          <w:szCs w:val="24"/>
          <w:lang w:val="es-CO"/>
        </w:rPr>
        <w:tab/>
        <w:t>En conclusión opino que Neruda, en la etapa más madura de su poesía ha logrado balancear su rica escritura metafórica</w:t>
      </w:r>
      <w:r w:rsidR="006272C1" w:rsidRPr="00FE2908">
        <w:rPr>
          <w:sz w:val="24"/>
          <w:szCs w:val="24"/>
          <w:lang w:val="es-CO"/>
        </w:rPr>
        <w:t xml:space="preserve"> con la realidad. A sus cincuenta años demuestra aceptar dicha edad con tanta valentía </w:t>
      </w:r>
      <w:r w:rsidRPr="00FE2908">
        <w:rPr>
          <w:sz w:val="24"/>
          <w:szCs w:val="24"/>
          <w:lang w:val="es-CO"/>
        </w:rPr>
        <w:t xml:space="preserve"> </w:t>
      </w:r>
      <w:r w:rsidR="006272C1" w:rsidRPr="00FE2908">
        <w:rPr>
          <w:sz w:val="24"/>
          <w:szCs w:val="24"/>
          <w:lang w:val="es-CO"/>
        </w:rPr>
        <w:t>que en vez de reprochar la brevedad</w:t>
      </w:r>
      <w:r w:rsidR="0018642E" w:rsidRPr="00FE2908">
        <w:rPr>
          <w:sz w:val="24"/>
          <w:szCs w:val="24"/>
          <w:lang w:val="es-CO"/>
        </w:rPr>
        <w:t xml:space="preserve"> de la vida</w:t>
      </w:r>
      <w:r w:rsidR="006272C1" w:rsidRPr="00FE2908">
        <w:rPr>
          <w:sz w:val="24"/>
          <w:szCs w:val="24"/>
          <w:lang w:val="es-CO"/>
        </w:rPr>
        <w:t xml:space="preserve">, la idolatra y agradece por tener ese tiempo y compartirlo con un ser querido. El cambio en su escritura, entre un naturalismo crudo visto en poemarios como España en el Corazón y la simpleza y belleza en Cien Sonetos de Amor es admirable porque demuestra una capacidad asombrosa de tratar tan eficazmente ambos géneros contrastantes. Un soneto es fácil de realizar, pero un soneto tan especial y estructurado como lo hace Neruda es difícil de encontrar en estos días, ya que trata cada tema con tanta precisión y brevedad que todo queda perfectamente claro, sin interrogantes mayores y continua sus reflexiones sin dejar mayores misterios que quitan gracia al poema. A pesar de ser un poema muy corto, cada bloque temático queda claro, cada metáfora toma sentido a medida que se construye y todo se balancea por el ritmo que refleja </w:t>
      </w:r>
      <w:bookmarkStart w:id="0" w:name="_GoBack"/>
      <w:r w:rsidR="006272C1" w:rsidRPr="00FE2908">
        <w:rPr>
          <w:sz w:val="24"/>
          <w:szCs w:val="24"/>
          <w:lang w:val="es-CO"/>
        </w:rPr>
        <w:t>el paso del tiempo.</w:t>
      </w:r>
      <w:r w:rsidR="006272C1">
        <w:rPr>
          <w:lang w:val="es-ES"/>
        </w:rPr>
        <w:t xml:space="preserve"> </w:t>
      </w:r>
      <w:bookmarkEnd w:id="0"/>
    </w:p>
    <w:sectPr w:rsidR="00BE36F5" w:rsidRPr="006272C1">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A8E" w:rsidRDefault="00ED0A8E" w:rsidP="00441969">
      <w:pPr>
        <w:spacing w:after="0" w:line="240" w:lineRule="auto"/>
      </w:pPr>
      <w:r>
        <w:separator/>
      </w:r>
    </w:p>
  </w:endnote>
  <w:endnote w:type="continuationSeparator" w:id="0">
    <w:p w:rsidR="00ED0A8E" w:rsidRDefault="00ED0A8E" w:rsidP="00441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A8E" w:rsidRDefault="00ED0A8E" w:rsidP="00441969">
      <w:pPr>
        <w:spacing w:after="0" w:line="240" w:lineRule="auto"/>
      </w:pPr>
      <w:r>
        <w:separator/>
      </w:r>
    </w:p>
  </w:footnote>
  <w:footnote w:type="continuationSeparator" w:id="0">
    <w:p w:rsidR="00ED0A8E" w:rsidRDefault="00ED0A8E" w:rsidP="004419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969" w:rsidRPr="00441969" w:rsidRDefault="00441969" w:rsidP="00441969">
    <w:pPr>
      <w:pStyle w:val="Encabezado"/>
      <w:jc w:val="right"/>
      <w:rPr>
        <w:lang w:val="es-CO"/>
      </w:rPr>
    </w:pPr>
    <w:r>
      <w:rPr>
        <w:lang w:val="es-CO"/>
      </w:rPr>
      <w:t>Diego Alejandro Pava Mejía                                                                                                               0185-081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35C"/>
    <w:rsid w:val="0018642E"/>
    <w:rsid w:val="001C7C41"/>
    <w:rsid w:val="00253EA9"/>
    <w:rsid w:val="002D360E"/>
    <w:rsid w:val="00441969"/>
    <w:rsid w:val="00474E36"/>
    <w:rsid w:val="005C3C49"/>
    <w:rsid w:val="006272C1"/>
    <w:rsid w:val="00661497"/>
    <w:rsid w:val="007159FC"/>
    <w:rsid w:val="007A435C"/>
    <w:rsid w:val="00802ED4"/>
    <w:rsid w:val="008B67B4"/>
    <w:rsid w:val="008D20F3"/>
    <w:rsid w:val="00941816"/>
    <w:rsid w:val="00945475"/>
    <w:rsid w:val="00A21CC5"/>
    <w:rsid w:val="00A32FF8"/>
    <w:rsid w:val="00B542F3"/>
    <w:rsid w:val="00BB00B5"/>
    <w:rsid w:val="00BD73ED"/>
    <w:rsid w:val="00BE36F5"/>
    <w:rsid w:val="00C852CE"/>
    <w:rsid w:val="00C94B9B"/>
    <w:rsid w:val="00D668A7"/>
    <w:rsid w:val="00E32312"/>
    <w:rsid w:val="00E41E94"/>
    <w:rsid w:val="00ED0A8E"/>
    <w:rsid w:val="00FE29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4196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41969"/>
  </w:style>
  <w:style w:type="paragraph" w:styleId="Piedepgina">
    <w:name w:val="footer"/>
    <w:basedOn w:val="Normal"/>
    <w:link w:val="PiedepginaCar"/>
    <w:uiPriority w:val="99"/>
    <w:unhideWhenUsed/>
    <w:rsid w:val="0044196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419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4196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41969"/>
  </w:style>
  <w:style w:type="paragraph" w:styleId="Piedepgina">
    <w:name w:val="footer"/>
    <w:basedOn w:val="Normal"/>
    <w:link w:val="PiedepginaCar"/>
    <w:uiPriority w:val="99"/>
    <w:unhideWhenUsed/>
    <w:rsid w:val="0044196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419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377</TotalTime>
  <Pages>4</Pages>
  <Words>1701</Words>
  <Characters>9698</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11377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Pava Mejia</dc:creator>
  <cp:lastModifiedBy>Pava Mejia</cp:lastModifiedBy>
  <cp:revision>7</cp:revision>
  <dcterms:created xsi:type="dcterms:W3CDTF">2012-12-18T01:06:00Z</dcterms:created>
  <dcterms:modified xsi:type="dcterms:W3CDTF">2012-12-19T04:01:00Z</dcterms:modified>
</cp:coreProperties>
</file>